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802E2" w14:textId="77777777" w:rsidR="00BA5944" w:rsidRPr="00BA5944" w:rsidRDefault="00BA5944" w:rsidP="00BA5944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  <w:t>Všeobecné obchodné podmienky</w:t>
      </w:r>
    </w:p>
    <w:p w14:paraId="1AE36AC0" w14:textId="77777777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1. Úvodné ustanovenia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Tieto všeobecné obchodné podmienky (ďalej len „VOP“) upravujú právne vzťahy medzi predávajúcim a kupujúcim pri kúpe tovaru prostredníctvom internetovej stránky [</w:t>
      </w: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tvojweb.sk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] (ďalej len „web“).</w:t>
      </w:r>
    </w:p>
    <w:p w14:paraId="218308A4" w14:textId="3D8C04E1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Prevádzkovateľ e-</w:t>
      </w:r>
      <w:proofErr w:type="spellStart"/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shopu</w:t>
      </w:r>
      <w:proofErr w:type="spellEnd"/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a predávajúci: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</w: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Meno/Názov: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Kvapka z farmy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</w: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IČO: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6784563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</w: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DIČ: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 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</w: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Sídlo: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Kalinovo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</w: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Email: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kvapkazfarmy@gmail.com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</w: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Telefón: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+421 948 207 940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</w: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Zodpovedná osoba: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Janka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Mičodová</w:t>
      </w:r>
      <w:proofErr w:type="spellEnd"/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</w: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Zapísaná v: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  živnostenskom registri</w:t>
      </w:r>
    </w:p>
    <w:p w14:paraId="3AEF3A98" w14:textId="77777777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Kupujúcim sa rozumie fyzická alebo právnická osoba, ktorá vykoná objednávku cez web.</w:t>
      </w:r>
    </w:p>
    <w:p w14:paraId="06A7A9D8" w14:textId="77777777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2. Vekové obmedzenie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Predaj alkoholických výrobkov je určený výhradne osobám starším ako 18 rokov. Odoslaním objednávky kupujúci potvrdzuje, že má minimálne 18 rokov. Predávajúci si vyhradzuje právo overiť vek kupujúceho.</w:t>
      </w:r>
    </w:p>
    <w:p w14:paraId="692B8807" w14:textId="77777777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3. Objednávka a uzavretie zmluvy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Objednávka vykonaná cez web je záväzná. Po jej odoslaní kupujúci obdrží potvrdenie emailom. Kúpna zmluva vzniká momentom potvrdenia objednávky predávajúcim.</w:t>
      </w:r>
    </w:p>
    <w:p w14:paraId="460E5619" w14:textId="77777777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4. Ceny a platobné podmienky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Všetky ceny sú konečné a uvedené v eurách. Predávajúci nie je platiteľom DPH, pokiaľ nie je uvedené inak.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Platba je možná nasledovne:</w:t>
      </w:r>
    </w:p>
    <w:p w14:paraId="2F09E9F4" w14:textId="77777777" w:rsidR="00BA5944" w:rsidRPr="00BA5944" w:rsidRDefault="00BA5944" w:rsidP="00BA594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bankovým prevodom</w:t>
      </w:r>
    </w:p>
    <w:p w14:paraId="2A610C8F" w14:textId="77777777" w:rsidR="00BA5944" w:rsidRPr="00BA5944" w:rsidRDefault="00BA5944" w:rsidP="00BA594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dobierkou</w:t>
      </w:r>
    </w:p>
    <w:p w14:paraId="682B9866" w14:textId="77777777" w:rsidR="00BA5944" w:rsidRPr="00BA5944" w:rsidRDefault="00BA5944" w:rsidP="00BA594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platbou cez platobnú bránu (ak je dostupná)</w:t>
      </w:r>
    </w:p>
    <w:p w14:paraId="6B8261B6" w14:textId="77777777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5. Dodacie podmienky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Tovar je doručovaný prostredníctvom kuriérskej služby alebo Slovenskej pošty.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Dodacia lehota je zvyčajne 2–5 pracovných dní od prijatia platby.</w:t>
      </w:r>
    </w:p>
    <w:p w14:paraId="03EB6919" w14:textId="77777777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6. Odstúpenie od zmluvy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Kupujúci má právo odstúpiť od zmluvy bez udania dôvodu do 14 dní odo dňa doručenia tovaru.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Tovar musí byť nepoškodený, neotvorený a v pôvodnom obale.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Náklady na vrátenie znáša kupujúci.</w:t>
      </w:r>
    </w:p>
    <w:p w14:paraId="792B9FCC" w14:textId="77777777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Odstúpenie je potrebné oznámiť emailom alebo písomne a tovar zaslať na adresu predávajúceho.</w:t>
      </w:r>
    </w:p>
    <w:p w14:paraId="199E4C66" w14:textId="77777777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lastRenderedPageBreak/>
        <w:t>7. Reklamácie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 xml:space="preserve">Kupujúci má právo reklamovať </w:t>
      </w:r>
      <w:proofErr w:type="spellStart"/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vadný</w:t>
      </w:r>
      <w:proofErr w:type="spellEnd"/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 xml:space="preserve"> tovar.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Reklamácia sa uplatňuje písomne na email alebo poštou. Predávajúci je povinný vybaviť reklamáciu do 30 dní.</w:t>
      </w:r>
    </w:p>
    <w:p w14:paraId="68E59F1F" w14:textId="77777777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8. Ochrana osobných údajov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Predávajúci spracúva osobné údaje v súlade s platnou legislatívou (najmä GDPR a zákonom o ochrane osobných údajov).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Údaje sú používané výlučne na vybavenie objednávky a nie sú poskytované tretím stranám okrem dopravcov.</w:t>
      </w:r>
    </w:p>
    <w:p w14:paraId="4C165FB2" w14:textId="01E96F43" w:rsidR="00BA5944" w:rsidRPr="00BA5944" w:rsidRDefault="00BA5944" w:rsidP="00BA5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  <w:r w:rsidRPr="00BA5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/>
          <w14:ligatures w14:val="none"/>
        </w:rPr>
        <w:t>9. Záverečné ustanovenia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Tieto VOP nadobúdajú účinnosť dňa [</w:t>
      </w:r>
      <w:r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07.04.2025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t>]. Predávajúci si vyhradzuje právo VOP kedykoľvek meniť.</w:t>
      </w:r>
      <w:r w:rsidRPr="00BA5944"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  <w:br/>
        <w:t>Vzťahy neupravené týmito VOP sa riadia príslušnými zákonmi Slovenskej republiky.</w:t>
      </w:r>
    </w:p>
    <w:p w14:paraId="234BA569" w14:textId="77777777" w:rsidR="009E1DE3" w:rsidRDefault="009E1DE3"/>
    <w:sectPr w:rsidR="009E1DE3" w:rsidSect="00CB01B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65672"/>
    <w:multiLevelType w:val="multilevel"/>
    <w:tmpl w:val="1880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783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44"/>
    <w:rsid w:val="001F1275"/>
    <w:rsid w:val="008E281E"/>
    <w:rsid w:val="009E1DE3"/>
    <w:rsid w:val="00B8109D"/>
    <w:rsid w:val="00BA5944"/>
    <w:rsid w:val="00CB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567B39"/>
  <w15:chartTrackingRefBased/>
  <w15:docId w15:val="{B581757E-55F6-B140-99BC-E189E4CE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5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5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A5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5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5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59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59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59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59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BA5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59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59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59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59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59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59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5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59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5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59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59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59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594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594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5944"/>
    <w:rPr>
      <w:b/>
      <w:bCs/>
      <w:smallCaps/>
      <w:color w:val="0F4761" w:themeColor="accent1" w:themeShade="BF"/>
      <w:spacing w:val="5"/>
    </w:rPr>
  </w:style>
  <w:style w:type="character" w:styleId="Vrazn">
    <w:name w:val="Strong"/>
    <w:basedOn w:val="Predvolenpsmoodseku"/>
    <w:uiPriority w:val="22"/>
    <w:qFormat/>
    <w:rsid w:val="00BA5944"/>
    <w:rPr>
      <w:b/>
      <w:bCs/>
    </w:rPr>
  </w:style>
  <w:style w:type="character" w:customStyle="1" w:styleId="apple-converted-space">
    <w:name w:val="apple-converted-space"/>
    <w:basedOn w:val="Predvolenpsmoodseku"/>
    <w:rsid w:val="00BA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Mičodová</dc:creator>
  <cp:keywords/>
  <dc:description/>
  <cp:lastModifiedBy>Janka Mičodová</cp:lastModifiedBy>
  <cp:revision>1</cp:revision>
  <dcterms:created xsi:type="dcterms:W3CDTF">2025-04-08T12:56:00Z</dcterms:created>
  <dcterms:modified xsi:type="dcterms:W3CDTF">2025-04-08T13:01:00Z</dcterms:modified>
</cp:coreProperties>
</file>